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4031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b/>
          <w:bCs/>
          <w:sz w:val="25"/>
          <w:szCs w:val="25"/>
          <w:lang w:val="sr-Cyrl-CS"/>
        </w:rPr>
      </w:pPr>
      <w:r>
        <w:rPr>
          <w:rFonts w:ascii="Calibri" w:hAnsi="Calibri" w:cs="Calibri"/>
          <w:b/>
          <w:bCs/>
          <w:sz w:val="25"/>
          <w:szCs w:val="25"/>
        </w:rPr>
        <w:t xml:space="preserve">           ДОКУМЕНТА КОЈА СЕ ПРИЛАЖУ УЗ ЗАХТЕВ ЗА УПИС ДЕЦЕ ЗА 202</w:t>
      </w:r>
      <w:r>
        <w:rPr>
          <w:rFonts w:hint="default" w:ascii="Calibri" w:hAnsi="Calibri" w:cs="Calibri"/>
          <w:b/>
          <w:bCs/>
          <w:sz w:val="25"/>
          <w:szCs w:val="25"/>
          <w:lang w:val="sr-Cyrl-RS"/>
        </w:rPr>
        <w:t>5</w:t>
      </w:r>
      <w:r>
        <w:rPr>
          <w:rFonts w:ascii="Calibri" w:hAnsi="Calibri" w:cs="Calibri"/>
          <w:b/>
          <w:bCs/>
          <w:sz w:val="25"/>
          <w:szCs w:val="25"/>
        </w:rPr>
        <w:t>/202</w:t>
      </w:r>
      <w:r>
        <w:rPr>
          <w:rFonts w:hint="default" w:ascii="Calibri" w:hAnsi="Calibri" w:cs="Calibri"/>
          <w:b/>
          <w:bCs/>
          <w:sz w:val="25"/>
          <w:szCs w:val="25"/>
          <w:lang w:val="sr-Cyrl-RS"/>
        </w:rPr>
        <w:t>6</w:t>
      </w:r>
      <w:bookmarkStart w:id="0" w:name="_GoBack"/>
      <w:bookmarkEnd w:id="0"/>
      <w:r>
        <w:rPr>
          <w:rFonts w:ascii="Calibri" w:hAnsi="Calibri" w:cs="Calibri"/>
          <w:b/>
          <w:bCs/>
          <w:sz w:val="25"/>
          <w:szCs w:val="25"/>
          <w:lang w:val="sr-Cyrl-CS"/>
        </w:rPr>
        <w:t>. ГОД.</w:t>
      </w:r>
    </w:p>
    <w:p w14:paraId="11F7934D">
      <w:pPr>
        <w:pStyle w:val="5"/>
        <w:rPr>
          <w:b/>
          <w:sz w:val="25"/>
          <w:szCs w:val="25"/>
          <w:u w:val="single"/>
          <w:lang w:val="sr-Cyrl-RS"/>
        </w:rPr>
      </w:pPr>
      <w:r>
        <w:rPr>
          <w:b/>
          <w:sz w:val="25"/>
          <w:szCs w:val="25"/>
        </w:rPr>
        <w:t xml:space="preserve">I  Извод из матичне књиге рођених </w:t>
      </w:r>
      <w:r>
        <w:rPr>
          <w:sz w:val="25"/>
          <w:szCs w:val="25"/>
        </w:rPr>
        <w:t xml:space="preserve">за дете за које се подноси захтев, као и за сву децу у породици </w:t>
      </w:r>
      <w:r>
        <w:rPr>
          <w:b/>
          <w:sz w:val="25"/>
          <w:szCs w:val="25"/>
          <w:u w:val="single"/>
        </w:rPr>
        <w:t>(доставити на увид)</w:t>
      </w:r>
    </w:p>
    <w:p w14:paraId="61DAB3CF">
      <w:pPr>
        <w:pStyle w:val="5"/>
        <w:rPr>
          <w:rFonts w:eastAsia="Calibri"/>
          <w:sz w:val="25"/>
          <w:szCs w:val="25"/>
        </w:rPr>
      </w:pPr>
      <w:r>
        <w:rPr>
          <w:rFonts w:eastAsia="Calibri" w:cstheme="minorHAnsi"/>
          <w:b/>
          <w:sz w:val="25"/>
          <w:szCs w:val="25"/>
        </w:rPr>
        <w:t>II</w:t>
      </w:r>
      <w:r>
        <w:rPr>
          <w:rFonts w:eastAsia="Calibri"/>
          <w:b/>
          <w:sz w:val="25"/>
          <w:szCs w:val="25"/>
        </w:rPr>
        <w:t xml:space="preserve">  </w:t>
      </w:r>
      <w:r>
        <w:rPr>
          <w:rFonts w:eastAsia="Calibri"/>
          <w:b/>
          <w:sz w:val="25"/>
          <w:szCs w:val="25"/>
          <w:lang w:val="sr-Cyrl-CS"/>
        </w:rPr>
        <w:t xml:space="preserve">Документа којим се доказује радно–правни статус </w:t>
      </w:r>
      <w:r>
        <w:rPr>
          <w:rFonts w:eastAsia="Calibri"/>
          <w:b/>
          <w:bCs/>
          <w:sz w:val="25"/>
          <w:szCs w:val="25"/>
        </w:rPr>
        <w:t>родитељ</w:t>
      </w:r>
      <w:r>
        <w:rPr>
          <w:rFonts w:eastAsia="Calibri"/>
          <w:b/>
          <w:bCs/>
          <w:sz w:val="25"/>
          <w:szCs w:val="25"/>
          <w:lang w:val="sr-Cyrl-CS"/>
        </w:rPr>
        <w:t>а</w:t>
      </w:r>
      <w:r>
        <w:rPr>
          <w:rFonts w:eastAsia="Calibri"/>
          <w:b/>
          <w:sz w:val="25"/>
          <w:szCs w:val="25"/>
        </w:rPr>
        <w:t>:</w:t>
      </w:r>
      <w:r>
        <w:rPr>
          <w:rFonts w:eastAsia="Calibri"/>
          <w:sz w:val="25"/>
          <w:szCs w:val="25"/>
        </w:rPr>
        <w:t xml:space="preserve"> </w:t>
      </w:r>
    </w:p>
    <w:p w14:paraId="1E30F271">
      <w:pPr>
        <w:pStyle w:val="5"/>
        <w:rPr>
          <w:rFonts w:eastAsia="Calibri"/>
          <w:b/>
          <w:sz w:val="25"/>
          <w:szCs w:val="25"/>
          <w:u w:val="single"/>
          <w:lang w:val="sr-Cyrl-CS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за запослене:</w:t>
      </w:r>
    </w:p>
    <w:p w14:paraId="56D199F0">
      <w:pPr>
        <w:pStyle w:val="5"/>
        <w:numPr>
          <w:ilvl w:val="0"/>
          <w:numId w:val="1"/>
        </w:numPr>
        <w:rPr>
          <w:rFonts w:eastAsia="Calibri"/>
          <w:sz w:val="25"/>
          <w:szCs w:val="25"/>
        </w:rPr>
      </w:pPr>
      <w:r>
        <w:rPr>
          <w:rFonts w:eastAsia="Calibri"/>
          <w:bCs/>
          <w:sz w:val="25"/>
          <w:szCs w:val="25"/>
        </w:rPr>
        <w:t xml:space="preserve">потврда из </w:t>
      </w:r>
      <w:r>
        <w:rPr>
          <w:rFonts w:eastAsia="Calibri"/>
          <w:bCs/>
          <w:sz w:val="25"/>
          <w:szCs w:val="25"/>
          <w:lang w:val="sr-Cyrl-CS"/>
        </w:rPr>
        <w:t>Ф</w:t>
      </w:r>
      <w:r>
        <w:rPr>
          <w:rFonts w:eastAsia="Calibri"/>
          <w:bCs/>
          <w:sz w:val="25"/>
          <w:szCs w:val="25"/>
        </w:rPr>
        <w:t xml:space="preserve">онда ПИО </w:t>
      </w:r>
      <w:r>
        <w:rPr>
          <w:rFonts w:eastAsia="Calibri"/>
          <w:sz w:val="25"/>
          <w:szCs w:val="25"/>
        </w:rPr>
        <w:t xml:space="preserve">о уписаном радном стажу (приватне и државне фирме) за </w:t>
      </w:r>
      <w:r>
        <w:rPr>
          <w:rFonts w:eastAsia="Calibri"/>
          <w:sz w:val="25"/>
          <w:szCs w:val="25"/>
          <w:lang w:val="sr-Cyrl-CS"/>
        </w:rPr>
        <w:t>оба</w:t>
      </w:r>
    </w:p>
    <w:p w14:paraId="420B7191">
      <w:pPr>
        <w:pStyle w:val="5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  <w:lang w:val="sr-Cyrl-CS"/>
        </w:rPr>
        <w:t xml:space="preserve">родитеља </w:t>
      </w:r>
      <w:r>
        <w:rPr>
          <w:rFonts w:eastAsia="Calibri"/>
          <w:sz w:val="25"/>
          <w:szCs w:val="25"/>
        </w:rPr>
        <w:t>дете</w:t>
      </w:r>
      <w:r>
        <w:rPr>
          <w:rFonts w:eastAsia="Calibri"/>
          <w:sz w:val="25"/>
          <w:szCs w:val="25"/>
          <w:lang w:val="sr-Cyrl-CS"/>
        </w:rPr>
        <w:t>та</w:t>
      </w:r>
      <w:r>
        <w:rPr>
          <w:rFonts w:eastAsia="Calibri"/>
          <w:sz w:val="25"/>
          <w:szCs w:val="25"/>
        </w:rPr>
        <w:t xml:space="preserve"> </w:t>
      </w:r>
      <w:r>
        <w:rPr>
          <w:rFonts w:eastAsia="Calibri"/>
          <w:sz w:val="25"/>
          <w:szCs w:val="25"/>
          <w:lang w:val="sr-Cyrl-CS"/>
        </w:rPr>
        <w:t xml:space="preserve">за </w:t>
      </w:r>
      <w:r>
        <w:rPr>
          <w:rFonts w:eastAsia="Calibri"/>
          <w:sz w:val="25"/>
          <w:szCs w:val="25"/>
        </w:rPr>
        <w:t xml:space="preserve">које се </w:t>
      </w:r>
      <w:r>
        <w:rPr>
          <w:rFonts w:eastAsia="Calibri"/>
          <w:sz w:val="25"/>
          <w:szCs w:val="25"/>
          <w:lang w:val="sr-Cyrl-CS"/>
        </w:rPr>
        <w:t>подноси захтев за упис</w:t>
      </w:r>
      <w:r>
        <w:rPr>
          <w:rFonts w:eastAsia="Calibri"/>
          <w:sz w:val="25"/>
          <w:szCs w:val="25"/>
        </w:rPr>
        <w:t xml:space="preserve"> </w:t>
      </w:r>
    </w:p>
    <w:p w14:paraId="4C10984C">
      <w:pPr>
        <w:pStyle w:val="5"/>
        <w:rPr>
          <w:rFonts w:eastAsia="Calibri"/>
          <w:bCs/>
          <w:sz w:val="25"/>
          <w:szCs w:val="25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>
        <w:rPr>
          <w:rFonts w:eastAsia="Calibri"/>
          <w:b/>
          <w:sz w:val="25"/>
          <w:szCs w:val="25"/>
          <w:u w:val="single"/>
        </w:rPr>
        <w:t xml:space="preserve">а редовне </w:t>
      </w:r>
      <w:r>
        <w:rPr>
          <w:rFonts w:eastAsia="Calibri"/>
          <w:b/>
          <w:bCs/>
          <w:sz w:val="25"/>
          <w:szCs w:val="25"/>
          <w:u w:val="single"/>
        </w:rPr>
        <w:t>студенте</w:t>
      </w:r>
      <w:r>
        <w:rPr>
          <w:rFonts w:eastAsia="Calibri"/>
          <w:bCs/>
          <w:sz w:val="25"/>
          <w:szCs w:val="25"/>
        </w:rPr>
        <w:t>:</w:t>
      </w:r>
    </w:p>
    <w:p w14:paraId="33AF8688">
      <w:pPr>
        <w:pStyle w:val="5"/>
        <w:numPr>
          <w:ilvl w:val="0"/>
          <w:numId w:val="1"/>
        </w:numPr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 xml:space="preserve">потврда о студирању (за текућу школску годину) </w:t>
      </w:r>
    </w:p>
    <w:p w14:paraId="6FC8F0F6">
      <w:pPr>
        <w:pStyle w:val="5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 xml:space="preserve">за </w:t>
      </w:r>
      <w:r>
        <w:rPr>
          <w:rFonts w:eastAsia="Calibri"/>
          <w:b/>
          <w:bCs/>
          <w:sz w:val="25"/>
          <w:szCs w:val="25"/>
          <w:u w:val="single"/>
        </w:rPr>
        <w:t>пољопривреднике:</w:t>
      </w:r>
    </w:p>
    <w:p w14:paraId="0AD0FA3E">
      <w:pPr>
        <w:pStyle w:val="5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уверење о оствареним приходима издато у општинској филијали Пореске управе</w:t>
      </w:r>
      <w:r>
        <w:rPr>
          <w:rFonts w:eastAsia="Calibri"/>
          <w:sz w:val="25"/>
          <w:szCs w:val="25"/>
          <w:lang w:val="sr-Cyrl-CS"/>
        </w:rPr>
        <w:t xml:space="preserve"> или</w:t>
      </w:r>
    </w:p>
    <w:p w14:paraId="0E1CCD28">
      <w:pPr>
        <w:pStyle w:val="5"/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 xml:space="preserve">потврда из </w:t>
      </w:r>
      <w:r>
        <w:rPr>
          <w:rFonts w:eastAsia="Calibri"/>
          <w:sz w:val="25"/>
          <w:szCs w:val="25"/>
          <w:lang w:val="sr-Cyrl-CS"/>
        </w:rPr>
        <w:t>Ф</w:t>
      </w:r>
      <w:r>
        <w:rPr>
          <w:rFonts w:eastAsia="Calibri"/>
          <w:sz w:val="25"/>
          <w:szCs w:val="25"/>
        </w:rPr>
        <w:t>онда ПИО</w:t>
      </w:r>
    </w:p>
    <w:p w14:paraId="01F72697">
      <w:pPr>
        <w:pStyle w:val="5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 xml:space="preserve">за </w:t>
      </w:r>
      <w:r>
        <w:rPr>
          <w:rFonts w:eastAsia="Calibri"/>
          <w:b/>
          <w:bCs/>
          <w:sz w:val="25"/>
          <w:szCs w:val="25"/>
          <w:u w:val="single"/>
        </w:rPr>
        <w:t>родитељ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 xml:space="preserve"> запослен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 xml:space="preserve"> у иностранству:</w:t>
      </w:r>
    </w:p>
    <w:p w14:paraId="01902508">
      <w:pPr>
        <w:pStyle w:val="5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потврда о запослењу коју је оверио судски тумач</w:t>
      </w:r>
    </w:p>
    <w:p w14:paraId="11E963E7">
      <w:pPr>
        <w:pStyle w:val="5"/>
        <w:rPr>
          <w:rFonts w:eastAsia="Calibri"/>
          <w:b/>
          <w:bCs/>
          <w:sz w:val="25"/>
          <w:szCs w:val="25"/>
          <w:u w:val="single"/>
        </w:rPr>
      </w:pPr>
      <w:r>
        <w:rPr>
          <w:rFonts w:eastAsia="Calibri"/>
          <w:b/>
          <w:sz w:val="25"/>
          <w:szCs w:val="25"/>
          <w:u w:val="single"/>
        </w:rPr>
        <w:t>з</w:t>
      </w:r>
      <w:r>
        <w:rPr>
          <w:rFonts w:eastAsia="Calibri"/>
          <w:b/>
          <w:sz w:val="25"/>
          <w:szCs w:val="25"/>
          <w:u w:val="single"/>
          <w:lang w:val="sr-Cyrl-CS"/>
        </w:rPr>
        <w:t xml:space="preserve">а </w:t>
      </w:r>
      <w:r>
        <w:rPr>
          <w:rFonts w:eastAsia="Calibri"/>
          <w:b/>
          <w:bCs/>
          <w:sz w:val="25"/>
          <w:szCs w:val="25"/>
          <w:u w:val="single"/>
        </w:rPr>
        <w:t>пензионер</w:t>
      </w:r>
      <w:r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>
        <w:rPr>
          <w:rFonts w:eastAsia="Calibri"/>
          <w:b/>
          <w:bCs/>
          <w:sz w:val="25"/>
          <w:szCs w:val="25"/>
          <w:u w:val="single"/>
        </w:rPr>
        <w:t>:</w:t>
      </w:r>
    </w:p>
    <w:p w14:paraId="41AA3DAC">
      <w:pPr>
        <w:pStyle w:val="5"/>
        <w:numPr>
          <w:ilvl w:val="0"/>
          <w:numId w:val="1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  <w:lang w:val="sr-Cyrl-CS"/>
        </w:rPr>
        <w:t>решење, потврда из Фонда ПИО или последњи чек</w:t>
      </w:r>
    </w:p>
    <w:p w14:paraId="3B0CD55E">
      <w:pPr>
        <w:rPr>
          <w:rFonts w:eastAsia="Calibri"/>
          <w:b/>
          <w:i/>
          <w:sz w:val="25"/>
          <w:szCs w:val="25"/>
          <w:u w:val="single"/>
          <w:lang w:val="sr-Cyrl-RS"/>
        </w:rPr>
      </w:pPr>
      <w:r>
        <w:rPr>
          <w:b/>
          <w:i/>
          <w:sz w:val="25"/>
          <w:szCs w:val="25"/>
          <w:u w:val="single"/>
          <w:shd w:val="clear" w:color="auto" w:fill="FFFFFF"/>
        </w:rPr>
        <w:t xml:space="preserve">Уколико 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 xml:space="preserve">родитељи </w:t>
      </w:r>
      <w:r>
        <w:rPr>
          <w:b/>
          <w:i/>
          <w:sz w:val="25"/>
          <w:szCs w:val="25"/>
          <w:u w:val="single"/>
          <w:shd w:val="clear" w:color="auto" w:fill="FFFFFF"/>
        </w:rPr>
        <w:t>не припада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ју</w:t>
      </w:r>
      <w:r>
        <w:rPr>
          <w:b/>
          <w:i/>
          <w:sz w:val="25"/>
          <w:szCs w:val="25"/>
          <w:u w:val="single"/>
          <w:shd w:val="clear" w:color="auto" w:fill="FFFFFF"/>
        </w:rPr>
        <w:t xml:space="preserve"> ни једној од наведених категорија, потребно је да поднесу релевантну документацију којом доказуј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у</w:t>
      </w:r>
      <w:r>
        <w:rPr>
          <w:b/>
          <w:i/>
          <w:sz w:val="25"/>
          <w:szCs w:val="25"/>
          <w:u w:val="single"/>
          <w:shd w:val="clear" w:color="auto" w:fill="FFFFFF"/>
        </w:rPr>
        <w:t xml:space="preserve"> наведени стату</w:t>
      </w:r>
      <w:r>
        <w:rPr>
          <w:b/>
          <w:i/>
          <w:sz w:val="25"/>
          <w:szCs w:val="25"/>
          <w:u w:val="single"/>
          <w:shd w:val="clear" w:color="auto" w:fill="FFFFFF"/>
          <w:lang w:val="sr-Cyrl-RS"/>
        </w:rPr>
        <w:t>с</w:t>
      </w:r>
    </w:p>
    <w:p w14:paraId="76625A0D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Calibri" w:hAnsi="Calibri" w:cs="Calibri"/>
          <w:b/>
          <w:sz w:val="25"/>
          <w:szCs w:val="25"/>
        </w:rPr>
      </w:pPr>
      <w:r>
        <w:rPr>
          <w:rFonts w:ascii="Calibri" w:hAnsi="Calibri" w:cs="Calibri"/>
          <w:b/>
          <w:sz w:val="25"/>
          <w:szCs w:val="25"/>
        </w:rPr>
        <w:t>III</w:t>
      </w:r>
      <w:r>
        <w:rPr>
          <w:rFonts w:ascii="Calibri" w:hAnsi="Calibri" w:cs="Calibri"/>
          <w:b/>
          <w:sz w:val="25"/>
          <w:szCs w:val="25"/>
          <w:lang w:val="sr-Cyrl-CS"/>
        </w:rPr>
        <w:t xml:space="preserve">  </w:t>
      </w:r>
      <w:r>
        <w:rPr>
          <w:rFonts w:ascii="Calibri" w:hAnsi="Calibri" w:cs="Calibri"/>
          <w:b/>
          <w:sz w:val="25"/>
          <w:szCs w:val="25"/>
        </w:rPr>
        <w:t xml:space="preserve">За </w:t>
      </w:r>
      <w:r>
        <w:rPr>
          <w:rFonts w:ascii="Calibri" w:hAnsi="Calibri" w:cs="Calibri"/>
          <w:b/>
          <w:bCs/>
          <w:sz w:val="25"/>
          <w:szCs w:val="25"/>
        </w:rPr>
        <w:t>осетљиве групе</w:t>
      </w:r>
      <w:r>
        <w:rPr>
          <w:rFonts w:ascii="Calibri" w:hAnsi="Calibri" w:cs="Calibri"/>
          <w:b/>
          <w:sz w:val="25"/>
          <w:szCs w:val="25"/>
        </w:rPr>
        <w:t>:</w:t>
      </w:r>
    </w:p>
    <w:p w14:paraId="36259BEF">
      <w:pPr>
        <w:pStyle w:val="5"/>
        <w:numPr>
          <w:ilvl w:val="0"/>
          <w:numId w:val="2"/>
        </w:numPr>
        <w:rPr>
          <w:sz w:val="25"/>
          <w:szCs w:val="25"/>
        </w:rPr>
      </w:pPr>
      <w:r>
        <w:rPr>
          <w:b/>
          <w:sz w:val="25"/>
          <w:szCs w:val="25"/>
          <w:lang w:val="sr-Cyrl-CS"/>
        </w:rPr>
        <w:t>за</w:t>
      </w:r>
      <w:r>
        <w:rPr>
          <w:sz w:val="25"/>
          <w:szCs w:val="25"/>
          <w:lang w:val="sr-Cyrl-CS"/>
        </w:rPr>
        <w:t xml:space="preserve"> </w:t>
      </w:r>
      <w:r>
        <w:rPr>
          <w:b/>
          <w:bCs/>
          <w:sz w:val="25"/>
          <w:szCs w:val="25"/>
        </w:rPr>
        <w:t>дец</w:t>
      </w:r>
      <w:r>
        <w:rPr>
          <w:b/>
          <w:bCs/>
          <w:sz w:val="25"/>
          <w:szCs w:val="25"/>
          <w:lang w:val="sr-Cyrl-CS"/>
        </w:rPr>
        <w:t>у</w:t>
      </w:r>
      <w:r>
        <w:rPr>
          <w:b/>
          <w:bCs/>
          <w:sz w:val="25"/>
          <w:szCs w:val="25"/>
        </w:rPr>
        <w:t xml:space="preserve"> у хранитељским породицама или установама социјалне заштите</w:t>
      </w:r>
      <w:r>
        <w:rPr>
          <w:sz w:val="25"/>
          <w:szCs w:val="25"/>
        </w:rPr>
        <w:t>:</w:t>
      </w:r>
    </w:p>
    <w:p w14:paraId="5BDBF95D">
      <w:pPr>
        <w:pStyle w:val="5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>решење Центра за социјални рад о смештају детета у одговарајућу установу или</w:t>
      </w:r>
      <w:r>
        <w:rPr>
          <w:sz w:val="25"/>
          <w:szCs w:val="25"/>
          <w:lang w:val="sr-Cyrl-CS"/>
        </w:rPr>
        <w:t xml:space="preserve"> </w:t>
      </w:r>
      <w:r>
        <w:rPr>
          <w:sz w:val="25"/>
          <w:szCs w:val="25"/>
        </w:rPr>
        <w:t>хранитељску</w:t>
      </w:r>
    </w:p>
    <w:p w14:paraId="20FA40F3">
      <w:pPr>
        <w:pStyle w:val="5"/>
        <w:rPr>
          <w:sz w:val="25"/>
          <w:szCs w:val="25"/>
        </w:rPr>
      </w:pPr>
      <w:r>
        <w:rPr>
          <w:sz w:val="25"/>
          <w:szCs w:val="25"/>
        </w:rPr>
        <w:t>породицу или Уговор о хранитељству</w:t>
      </w:r>
    </w:p>
    <w:p w14:paraId="3B9A6DCA">
      <w:pPr>
        <w:pStyle w:val="5"/>
        <w:numPr>
          <w:ilvl w:val="0"/>
          <w:numId w:val="3"/>
        </w:numPr>
        <w:rPr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>з</w:t>
      </w:r>
      <w:r>
        <w:rPr>
          <w:b/>
          <w:sz w:val="25"/>
          <w:szCs w:val="25"/>
          <w:lang w:val="sr-Cyrl-CS"/>
        </w:rPr>
        <w:t xml:space="preserve">а </w:t>
      </w:r>
      <w:r>
        <w:rPr>
          <w:b/>
          <w:bCs/>
          <w:sz w:val="25"/>
          <w:szCs w:val="25"/>
        </w:rPr>
        <w:t>самохран</w:t>
      </w:r>
      <w:r>
        <w:rPr>
          <w:b/>
          <w:bCs/>
          <w:sz w:val="25"/>
          <w:szCs w:val="25"/>
          <w:lang w:val="sr-Cyrl-CS"/>
        </w:rPr>
        <w:t>е</w:t>
      </w:r>
      <w:r>
        <w:rPr>
          <w:b/>
          <w:bCs/>
          <w:sz w:val="25"/>
          <w:szCs w:val="25"/>
        </w:rPr>
        <w:t xml:space="preserve"> родитељ</w:t>
      </w:r>
      <w:r>
        <w:rPr>
          <w:b/>
          <w:bCs/>
          <w:sz w:val="25"/>
          <w:szCs w:val="25"/>
          <w:lang w:val="sr-Cyrl-CS"/>
        </w:rPr>
        <w:t>е</w:t>
      </w:r>
      <w:r>
        <w:rPr>
          <w:b/>
          <w:sz w:val="25"/>
          <w:szCs w:val="25"/>
        </w:rPr>
        <w:t xml:space="preserve">: </w:t>
      </w:r>
    </w:p>
    <w:p w14:paraId="2E72AB1C">
      <w:pPr>
        <w:pStyle w:val="5"/>
        <w:numPr>
          <w:ilvl w:val="0"/>
          <w:numId w:val="4"/>
        </w:numPr>
        <w:rPr>
          <w:rFonts w:eastAsia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други родитељ непознат – извод из </w:t>
      </w:r>
      <w:r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>
        <w:rPr>
          <w:rFonts w:ascii="Calibri" w:hAnsi="Calibri" w:cs="Calibri"/>
          <w:color w:val="000000"/>
          <w:sz w:val="25"/>
          <w:szCs w:val="25"/>
        </w:rPr>
        <w:t>књиге рођених детета;</w:t>
      </w:r>
    </w:p>
    <w:p w14:paraId="001B2B04">
      <w:pPr>
        <w:pStyle w:val="5"/>
        <w:numPr>
          <w:ilvl w:val="0"/>
          <w:numId w:val="4"/>
        </w:numPr>
        <w:rPr>
          <w:rFonts w:eastAsia="Calibri"/>
          <w:sz w:val="25"/>
          <w:szCs w:val="25"/>
        </w:rPr>
      </w:pPr>
      <w:r>
        <w:rPr>
          <w:rFonts w:ascii="Calibri" w:hAnsi="Calibri" w:cs="Calibri"/>
          <w:sz w:val="25"/>
          <w:szCs w:val="25"/>
        </w:rPr>
        <w:t xml:space="preserve">ако је други родитељ проглашен за несталог – </w:t>
      </w:r>
      <w:r>
        <w:rPr>
          <w:sz w:val="25"/>
          <w:szCs w:val="25"/>
          <w:shd w:val="clear" w:color="auto" w:fill="FFFFFF"/>
        </w:rPr>
        <w:t xml:space="preserve">решење надлежног органа о проглашењу </w:t>
      </w:r>
    </w:p>
    <w:p w14:paraId="2D4DE3C3">
      <w:pPr>
        <w:pStyle w:val="5"/>
        <w:rPr>
          <w:rFonts w:eastAsia="Calibri"/>
          <w:sz w:val="25"/>
          <w:szCs w:val="25"/>
          <w:lang w:val="sr-Cyrl-RS"/>
        </w:rPr>
      </w:pPr>
      <w:r>
        <w:rPr>
          <w:sz w:val="25"/>
          <w:szCs w:val="25"/>
          <w:shd w:val="clear" w:color="auto" w:fill="FFFFFF"/>
        </w:rPr>
        <w:t>несталог лица за умрло</w:t>
      </w:r>
      <w:r>
        <w:rPr>
          <w:rFonts w:cs="Calibri"/>
          <w:sz w:val="25"/>
          <w:szCs w:val="25"/>
        </w:rPr>
        <w:t xml:space="preserve"> </w:t>
      </w:r>
    </w:p>
    <w:p w14:paraId="2027893C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други родитељ преминуо – извод из </w:t>
      </w:r>
      <w:r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>
        <w:rPr>
          <w:rFonts w:ascii="Calibri" w:hAnsi="Calibri" w:cs="Calibri"/>
          <w:color w:val="000000"/>
          <w:sz w:val="25"/>
          <w:szCs w:val="25"/>
        </w:rPr>
        <w:t xml:space="preserve">књиге умрлих за преминулог родитеља </w:t>
      </w:r>
    </w:p>
    <w:p w14:paraId="27C8790C">
      <w:pPr>
        <w:pStyle w:val="5"/>
        <w:numPr>
          <w:ilvl w:val="0"/>
          <w:numId w:val="5"/>
        </w:numPr>
        <w:rPr>
          <w:rFonts w:ascii="Calibri" w:hAnsi="Calibri" w:eastAsia="Calibri" w:cs="Calibri"/>
          <w:b/>
          <w:sz w:val="25"/>
          <w:szCs w:val="25"/>
        </w:rPr>
      </w:pPr>
      <w:r>
        <w:rPr>
          <w:rFonts w:ascii="Calibri" w:hAnsi="Calibri" w:eastAsia="Calibri" w:cs="Calibri"/>
          <w:b/>
          <w:sz w:val="25"/>
          <w:szCs w:val="25"/>
          <w:lang w:val="sr-Cyrl-CS"/>
        </w:rPr>
        <w:t xml:space="preserve">за </w:t>
      </w:r>
      <w:r>
        <w:rPr>
          <w:rFonts w:ascii="Calibri" w:hAnsi="Calibri" w:eastAsia="Calibri" w:cs="Calibri"/>
          <w:b/>
          <w:sz w:val="25"/>
          <w:szCs w:val="25"/>
        </w:rPr>
        <w:t>дец</w:t>
      </w:r>
      <w:r>
        <w:rPr>
          <w:rFonts w:ascii="Calibri" w:hAnsi="Calibri" w:eastAsia="Calibri" w:cs="Calibri"/>
          <w:b/>
          <w:sz w:val="25"/>
          <w:szCs w:val="25"/>
          <w:lang w:val="sr-Cyrl-CS"/>
        </w:rPr>
        <w:t>у</w:t>
      </w:r>
      <w:r>
        <w:rPr>
          <w:rFonts w:ascii="Calibri" w:hAnsi="Calibri" w:eastAsia="Calibri" w:cs="Calibri"/>
          <w:b/>
          <w:sz w:val="25"/>
          <w:szCs w:val="25"/>
        </w:rPr>
        <w:t xml:space="preserve"> са сметњама у психофизичком развоју:</w:t>
      </w:r>
    </w:p>
    <w:p w14:paraId="50D88851">
      <w:pPr>
        <w:pStyle w:val="5"/>
        <w:numPr>
          <w:ilvl w:val="0"/>
          <w:numId w:val="4"/>
        </w:numPr>
        <w:rPr>
          <w:rFonts w:ascii="Calibri" w:hAnsi="Calibri" w:eastAsia="Calibri" w:cs="Calibri"/>
          <w:b/>
          <w:sz w:val="25"/>
          <w:szCs w:val="25"/>
        </w:rPr>
      </w:pPr>
      <w:r>
        <w:rPr>
          <w:sz w:val="25"/>
          <w:szCs w:val="25"/>
        </w:rPr>
        <w:t xml:space="preserve">потврда надлежне здравствене институције </w:t>
      </w:r>
    </w:p>
    <w:p w14:paraId="1DF265CB">
      <w:pPr>
        <w:pStyle w:val="5"/>
        <w:numPr>
          <w:ilvl w:val="0"/>
          <w:numId w:val="5"/>
        </w:numPr>
        <w:rPr>
          <w:rFonts w:ascii="Calibri" w:hAnsi="Calibri" w:eastAsia="Calibri" w:cs="Calibri"/>
          <w:b/>
          <w:color w:val="000000"/>
          <w:sz w:val="25"/>
          <w:szCs w:val="25"/>
        </w:rPr>
      </w:pPr>
      <w:r>
        <w:rPr>
          <w:rFonts w:ascii="Calibri" w:hAnsi="Calibri" w:eastAsia="Calibri" w:cs="Calibri"/>
          <w:b/>
          <w:color w:val="000000"/>
          <w:sz w:val="25"/>
          <w:szCs w:val="25"/>
        </w:rPr>
        <w:t>за тешко оболелу децу:</w:t>
      </w:r>
    </w:p>
    <w:p w14:paraId="7737D277">
      <w:pPr>
        <w:pStyle w:val="5"/>
        <w:numPr>
          <w:ilvl w:val="0"/>
          <w:numId w:val="4"/>
        </w:numPr>
        <w:rPr>
          <w:rFonts w:ascii="Calibri" w:hAnsi="Calibri" w:eastAsia="Calibri" w:cs="Calibri"/>
          <w:color w:val="000000"/>
          <w:sz w:val="25"/>
          <w:szCs w:val="25"/>
        </w:rPr>
      </w:pPr>
      <w:r>
        <w:rPr>
          <w:rFonts w:ascii="Calibri" w:hAnsi="Calibri" w:eastAsia="Calibri" w:cs="Calibri"/>
          <w:color w:val="000000"/>
          <w:sz w:val="25"/>
          <w:szCs w:val="25"/>
        </w:rPr>
        <w:t>потврда изабраног педијатра детета</w:t>
      </w:r>
    </w:p>
    <w:p w14:paraId="33922880">
      <w:pPr>
        <w:pStyle w:val="5"/>
        <w:numPr>
          <w:ilvl w:val="0"/>
          <w:numId w:val="5"/>
        </w:numPr>
        <w:rPr>
          <w:sz w:val="25"/>
          <w:szCs w:val="25"/>
        </w:rPr>
      </w:pPr>
      <w:r>
        <w:rPr>
          <w:b/>
          <w:sz w:val="25"/>
          <w:szCs w:val="25"/>
        </w:rPr>
        <w:t>за децу тешко оболелих родитеља</w:t>
      </w:r>
      <w:r>
        <w:rPr>
          <w:sz w:val="25"/>
          <w:szCs w:val="25"/>
        </w:rPr>
        <w:t xml:space="preserve">: </w:t>
      </w:r>
    </w:p>
    <w:p w14:paraId="0928875A">
      <w:pPr>
        <w:pStyle w:val="5"/>
        <w:numPr>
          <w:ilvl w:val="0"/>
          <w:numId w:val="4"/>
        </w:numPr>
        <w:rPr>
          <w:rFonts w:eastAsia="Times New Roman"/>
          <w:sz w:val="25"/>
          <w:szCs w:val="25"/>
        </w:rPr>
      </w:pPr>
      <w:r>
        <w:rPr>
          <w:sz w:val="25"/>
          <w:szCs w:val="25"/>
        </w:rPr>
        <w:t xml:space="preserve">потврда изабраног лекара да родитељ има: </w:t>
      </w:r>
      <w:r>
        <w:rPr>
          <w:rFonts w:eastAsia="Times New Roman"/>
          <w:sz w:val="25"/>
          <w:szCs w:val="25"/>
          <w:lang w:val="sr-Latn-CS"/>
        </w:rPr>
        <w:t>малигн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 и интракранијални тумор, </w:t>
      </w:r>
    </w:p>
    <w:p w14:paraId="72DD3ACB">
      <w:pPr>
        <w:pStyle w:val="5"/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Latn-CS"/>
        </w:rPr>
        <w:t>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 крви и крвотворних органа, инсулин зависни дијабетис, хроничн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бубрежн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инсуфицијенциј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на дијализи и после трансплантације, 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урођен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 стечен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срчан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ман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активн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туберкулоз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склероз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Cyrl-CS"/>
        </w:rPr>
        <w:t>,</w:t>
      </w:r>
      <w:r>
        <w:rPr>
          <w:rFonts w:eastAsia="Times New Roman"/>
          <w:sz w:val="25"/>
          <w:szCs w:val="25"/>
          <w:lang w:val="sr-Latn-CS"/>
        </w:rPr>
        <w:t xml:space="preserve"> прогресивн</w:t>
      </w:r>
      <w:r>
        <w:rPr>
          <w:rFonts w:eastAsia="Times New Roman"/>
          <w:sz w:val="25"/>
          <w:szCs w:val="25"/>
        </w:rPr>
        <w:t>а</w:t>
      </w:r>
      <w:r>
        <w:rPr>
          <w:rFonts w:eastAsia="Times New Roman"/>
          <w:sz w:val="25"/>
          <w:szCs w:val="25"/>
          <w:lang w:val="sr-Latn-CS"/>
        </w:rPr>
        <w:t xml:space="preserve"> неуромишићна обољења, епилепсиј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тежи душевни поремећај</w:t>
      </w:r>
    </w:p>
    <w:p w14:paraId="2C25794E">
      <w:pPr>
        <w:pStyle w:val="5"/>
        <w:numPr>
          <w:ilvl w:val="0"/>
          <w:numId w:val="6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b/>
          <w:sz w:val="25"/>
          <w:szCs w:val="25"/>
          <w:lang w:val="sr-Cyrl-RS"/>
        </w:rPr>
        <w:t>за кориснике новчане социјалне помоћи:</w:t>
      </w:r>
    </w:p>
    <w:p w14:paraId="34AB6D0B">
      <w:pPr>
        <w:pStyle w:val="5"/>
        <w:numPr>
          <w:ilvl w:val="0"/>
          <w:numId w:val="4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Cyrl-RS"/>
        </w:rPr>
        <w:t>решење Центра за социјални рад да је породица корисник новчане социјалне помоћи</w:t>
      </w:r>
    </w:p>
    <w:p w14:paraId="2F831251">
      <w:pPr>
        <w:pStyle w:val="5"/>
        <w:numPr>
          <w:ilvl w:val="0"/>
          <w:numId w:val="5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  <w:lang w:val="sr-Cyrl-CS"/>
        </w:rPr>
        <w:t>з</w:t>
      </w:r>
      <w:r>
        <w:rPr>
          <w:rFonts w:eastAsia="Calibri"/>
          <w:b/>
          <w:sz w:val="25"/>
          <w:szCs w:val="25"/>
        </w:rPr>
        <w:t>а остале осетљиве категорије:</w:t>
      </w:r>
    </w:p>
    <w:p w14:paraId="526286AA">
      <w:pPr>
        <w:pStyle w:val="5"/>
        <w:numPr>
          <w:ilvl w:val="0"/>
          <w:numId w:val="4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</w:rPr>
        <w:t>решење</w:t>
      </w:r>
      <w:r>
        <w:rPr>
          <w:rFonts w:eastAsia="Calibri"/>
          <w:sz w:val="25"/>
          <w:szCs w:val="25"/>
          <w:lang w:val="sr-Cyrl-CS"/>
        </w:rPr>
        <w:t>, потврда</w:t>
      </w:r>
      <w:r>
        <w:rPr>
          <w:rFonts w:eastAsia="Calibri"/>
          <w:sz w:val="25"/>
          <w:szCs w:val="25"/>
        </w:rPr>
        <w:t xml:space="preserve"> или препорука Центра за социјални рад да је породица под одређеном</w:t>
      </w:r>
    </w:p>
    <w:p w14:paraId="28D50E69">
      <w:pPr>
        <w:pStyle w:val="5"/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</w:rPr>
        <w:t>врстом ризика</w:t>
      </w:r>
    </w:p>
    <w:p w14:paraId="1096A624">
      <w:pPr>
        <w:pStyle w:val="5"/>
        <w:numPr>
          <w:ilvl w:val="0"/>
          <w:numId w:val="7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b/>
          <w:sz w:val="25"/>
          <w:szCs w:val="25"/>
          <w:lang w:val="sr-Cyrl-RS"/>
        </w:rPr>
        <w:t>за лица на одслужењу казне:</w:t>
      </w:r>
    </w:p>
    <w:p w14:paraId="7E707E4D">
      <w:pPr>
        <w:pStyle w:val="5"/>
        <w:numPr>
          <w:ilvl w:val="0"/>
          <w:numId w:val="4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  <w:lang w:val="sr-Cyrl-RS"/>
        </w:rPr>
        <w:t>потврда казнено-поправне установе о издржавању казне</w:t>
      </w:r>
    </w:p>
    <w:p w14:paraId="3CAA5E43">
      <w:pPr>
        <w:pStyle w:val="5"/>
        <w:numPr>
          <w:ilvl w:val="0"/>
          <w:numId w:val="8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 xml:space="preserve">за професионална војна лица: </w:t>
      </w:r>
    </w:p>
    <w:p w14:paraId="6EEF07C7">
      <w:pPr>
        <w:pStyle w:val="5"/>
        <w:numPr>
          <w:ilvl w:val="0"/>
          <w:numId w:val="4"/>
        </w:numPr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доказ о радном ангажовањ</w:t>
      </w:r>
      <w:r>
        <w:rPr>
          <w:rFonts w:eastAsia="Calibri"/>
          <w:sz w:val="25"/>
          <w:szCs w:val="25"/>
          <w:lang w:val="sr-Cyrl-RS"/>
        </w:rPr>
        <w:t>у</w:t>
      </w: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F1D27"/>
    <w:multiLevelType w:val="multilevel"/>
    <w:tmpl w:val="106F1D2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4122057"/>
    <w:multiLevelType w:val="multilevel"/>
    <w:tmpl w:val="1412205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98C3BE1"/>
    <w:multiLevelType w:val="multilevel"/>
    <w:tmpl w:val="198C3BE1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02730E1"/>
    <w:multiLevelType w:val="multilevel"/>
    <w:tmpl w:val="202730E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17771E2"/>
    <w:multiLevelType w:val="multilevel"/>
    <w:tmpl w:val="317771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05B262E"/>
    <w:multiLevelType w:val="multilevel"/>
    <w:tmpl w:val="405B262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5C6F5D9F"/>
    <w:multiLevelType w:val="multilevel"/>
    <w:tmpl w:val="5C6F5D9F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5F95499"/>
    <w:multiLevelType w:val="multilevel"/>
    <w:tmpl w:val="65F9549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74447"/>
    <w:rsid w:val="000B47E7"/>
    <w:rsid w:val="000D2083"/>
    <w:rsid w:val="000F0D4D"/>
    <w:rsid w:val="001607B6"/>
    <w:rsid w:val="002C3E3F"/>
    <w:rsid w:val="002C7DD8"/>
    <w:rsid w:val="002F6E20"/>
    <w:rsid w:val="003325E2"/>
    <w:rsid w:val="003D1899"/>
    <w:rsid w:val="00432770"/>
    <w:rsid w:val="00434524"/>
    <w:rsid w:val="00474447"/>
    <w:rsid w:val="0050708D"/>
    <w:rsid w:val="00525476"/>
    <w:rsid w:val="005639C2"/>
    <w:rsid w:val="005B7BC2"/>
    <w:rsid w:val="007136F2"/>
    <w:rsid w:val="00842C6D"/>
    <w:rsid w:val="008D23BA"/>
    <w:rsid w:val="009611BF"/>
    <w:rsid w:val="00B75ACB"/>
    <w:rsid w:val="00BF58BB"/>
    <w:rsid w:val="00C233E3"/>
    <w:rsid w:val="00C62074"/>
    <w:rsid w:val="00D05610"/>
    <w:rsid w:val="00DD2050"/>
    <w:rsid w:val="00E15BA8"/>
    <w:rsid w:val="00F40628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cs="Times New Roman" w:asciiTheme="minorHAnsi" w:hAnsiTheme="minorHAnsi" w:eastAsiaTheme="minorEastAsia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ahoma" w:hAnsi="Tahoma" w:eastAsia="Calibri" w:cs="Tahoma"/>
      <w:color w:val="000000"/>
      <w:sz w:val="24"/>
      <w:szCs w:val="24"/>
      <w:lang w:val="en-US" w:eastAsia="en-US" w:bidi="ar-SA"/>
    </w:rPr>
  </w:style>
  <w:style w:type="paragraph" w:styleId="5">
    <w:name w:val="No Spacing"/>
    <w:qFormat/>
    <w:uiPriority w:val="1"/>
    <w:pPr>
      <w:spacing w:after="0" w:line="240" w:lineRule="auto"/>
    </w:pPr>
    <w:rPr>
      <w:rFonts w:cs="Times New Roman" w:asciiTheme="minorHAnsi" w:hAnsiTheme="minorHAnsi" w:eastAsiaTheme="minorEastAsia"/>
      <w:sz w:val="22"/>
      <w:szCs w:val="22"/>
      <w:lang w:val="en-US" w:eastAsia="en-US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0D52-721C-4DF9-9FCB-7DCD83B213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1962</Characters>
  <Lines>16</Lines>
  <Paragraphs>4</Paragraphs>
  <TotalTime>33</TotalTime>
  <ScaleCrop>false</ScaleCrop>
  <LinksUpToDate>false</LinksUpToDate>
  <CharactersWithSpaces>2302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2021-04-28T08:26:00Z</dcterms:created>
  <dc:creator>Nevena</dc:creator>
  <cp:lastModifiedBy>Korisnik</cp:lastModifiedBy>
  <cp:lastPrinted>2023-05-05T08:41:00Z</cp:lastPrinted>
  <dcterms:modified xsi:type="dcterms:W3CDTF">2025-04-11T07:18:36Z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1E272292C3254663B7F5DA0F55DFD8E4_12</vt:lpwstr>
  </property>
</Properties>
</file>